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45BC" w14:textId="77777777" w:rsidR="00A95168" w:rsidRPr="00A95168" w:rsidRDefault="00607403" w:rsidP="00A95168">
      <w:pPr>
        <w:spacing w:after="160" w:line="288" w:lineRule="auto"/>
        <w:jc w:val="center"/>
        <w:rPr>
          <w:rFonts w:ascii="Times New Roman" w:eastAsia="Times New Roman" w:hAnsi="Times New Roman" w:cs="Times New Roman"/>
          <w:b/>
          <w:iCs/>
          <w:sz w:val="32"/>
          <w:szCs w:val="36"/>
        </w:rPr>
      </w:pPr>
      <w:r w:rsidRPr="00A95168">
        <w:rPr>
          <w:rFonts w:ascii="Times New Roman" w:eastAsia="Times New Roman" w:hAnsi="Times New Roman" w:cs="Times New Roman"/>
          <w:b/>
          <w:iCs/>
          <w:sz w:val="32"/>
          <w:szCs w:val="36"/>
        </w:rPr>
        <w:t>Những Lời Khai Thị Trí Huệ Trong Kinh Kim Cang</w:t>
      </w:r>
    </w:p>
    <w:p w14:paraId="49C1E2E9" w14:textId="64D198A1" w:rsidR="00607403" w:rsidRPr="00A95168" w:rsidRDefault="00607403" w:rsidP="00A95168">
      <w:pPr>
        <w:spacing w:after="0" w:line="288" w:lineRule="auto"/>
        <w:rPr>
          <w:rFonts w:ascii="Times New Roman" w:eastAsia="Times New Roman" w:hAnsi="Times New Roman" w:cs="Times New Roman"/>
          <w:iCs/>
          <w:sz w:val="28"/>
          <w:szCs w:val="28"/>
        </w:rPr>
      </w:pPr>
      <w:r w:rsidRPr="00A95168">
        <w:rPr>
          <w:rFonts w:ascii="Times New Roman" w:eastAsia="Times New Roman" w:hAnsi="Times New Roman" w:cs="Times New Roman"/>
          <w:b/>
          <w:iCs/>
          <w:sz w:val="28"/>
          <w:szCs w:val="28"/>
        </w:rPr>
        <w:t>Chủ Đề 425:</w:t>
      </w:r>
      <w:r w:rsidRPr="00A95168">
        <w:rPr>
          <w:rFonts w:ascii="Times New Roman" w:eastAsia="Times New Roman" w:hAnsi="Times New Roman" w:cs="Times New Roman"/>
          <w:iCs/>
          <w:sz w:val="28"/>
          <w:szCs w:val="28"/>
        </w:rPr>
        <w:t xml:space="preserve"> </w:t>
      </w:r>
      <w:r w:rsidRPr="00A95168">
        <w:rPr>
          <w:rFonts w:ascii="Times New Roman" w:eastAsia="Times New Roman" w:hAnsi="Times New Roman" w:cs="Times New Roman"/>
          <w:b/>
          <w:sz w:val="28"/>
          <w:szCs w:val="28"/>
        </w:rPr>
        <w:t>Ứng Thân Là Tướng Do Pháp Thân Như Lai Hiện Ra, Vì Đại Chúng Mà Thuyết Pháp, Muốn Khiến Chúng Sanh Đều Chứng Được Pháp Thân Vốn Có. Nếu Chúng Sanh Chấp Trước Vào Tướng Ứng Thân Này, Liền Không Thể Kiến Tánh</w:t>
      </w:r>
    </w:p>
    <w:p w14:paraId="6A7CEB46" w14:textId="18BDF0D0" w:rsidR="00045DB8" w:rsidRDefault="00045DB8" w:rsidP="00045DB8">
      <w:pPr>
        <w:spacing w:after="0" w:line="288" w:lineRule="auto"/>
        <w:rPr>
          <w:rFonts w:ascii="Times New Roman" w:eastAsia="Times New Roman" w:hAnsi="Times New Roman" w:cs="Times New Roman"/>
          <w:b/>
          <w:bCs/>
          <w:sz w:val="28"/>
          <w:szCs w:val="28"/>
        </w:rPr>
      </w:pPr>
      <w:r w:rsidRPr="00045DB8">
        <w:rPr>
          <w:rFonts w:ascii="Times New Roman" w:eastAsia="Times New Roman" w:hAnsi="Times New Roman" w:cs="Times New Roman"/>
          <w:b/>
          <w:bCs/>
          <w:sz w:val="28"/>
          <w:szCs w:val="28"/>
        </w:rPr>
        <w:t>Chủ giảng:</w:t>
      </w:r>
      <w:r w:rsidRPr="00045DB8">
        <w:rPr>
          <w:rFonts w:ascii="Times New Roman" w:eastAsia="Times New Roman" w:hAnsi="Times New Roman" w:cs="Times New Roman"/>
          <w:bCs/>
          <w:sz w:val="28"/>
          <w:szCs w:val="28"/>
        </w:rPr>
        <w:t xml:space="preserve"> Pháp sư Tịnh Không</w:t>
      </w:r>
    </w:p>
    <w:p w14:paraId="2E2AEB39" w14:textId="55098D41" w:rsidR="00607403" w:rsidRPr="00A95168" w:rsidRDefault="00607403" w:rsidP="00A95168">
      <w:pPr>
        <w:spacing w:after="0" w:line="288" w:lineRule="auto"/>
        <w:rPr>
          <w:rFonts w:ascii="Times New Roman" w:eastAsia="Times New Roman" w:hAnsi="Times New Roman" w:cs="Times New Roman"/>
          <w:sz w:val="28"/>
          <w:szCs w:val="28"/>
        </w:rPr>
      </w:pPr>
      <w:r w:rsidRPr="00A95168">
        <w:rPr>
          <w:rFonts w:ascii="Times New Roman" w:eastAsia="Times New Roman" w:hAnsi="Times New Roman" w:cs="Times New Roman"/>
          <w:b/>
          <w:bCs/>
          <w:sz w:val="28"/>
          <w:szCs w:val="28"/>
        </w:rPr>
        <w:t>Thời gian:</w:t>
      </w:r>
      <w:r w:rsidRPr="00A95168">
        <w:rPr>
          <w:rFonts w:ascii="Times New Roman" w:eastAsia="Times New Roman" w:hAnsi="Times New Roman" w:cs="Times New Roman"/>
          <w:sz w:val="28"/>
          <w:szCs w:val="28"/>
        </w:rPr>
        <w:t xml:space="preserve"> Tháng 05 năm 1995</w:t>
      </w:r>
    </w:p>
    <w:p w14:paraId="3F8EB6BC" w14:textId="77777777" w:rsidR="00607403" w:rsidRPr="00A95168" w:rsidRDefault="00607403" w:rsidP="00A95168">
      <w:pPr>
        <w:spacing w:after="0" w:line="288" w:lineRule="auto"/>
        <w:rPr>
          <w:rFonts w:ascii="Times New Roman" w:eastAsia="Times New Roman" w:hAnsi="Times New Roman" w:cs="Times New Roman"/>
          <w:sz w:val="28"/>
          <w:szCs w:val="28"/>
        </w:rPr>
      </w:pPr>
      <w:r w:rsidRPr="00A95168">
        <w:rPr>
          <w:rFonts w:ascii="Times New Roman" w:eastAsia="Times New Roman" w:hAnsi="Times New Roman" w:cs="Times New Roman"/>
          <w:b/>
          <w:bCs/>
          <w:sz w:val="28"/>
          <w:szCs w:val="28"/>
        </w:rPr>
        <w:t>Địa điểm:</w:t>
      </w:r>
      <w:r w:rsidRPr="00A95168">
        <w:rPr>
          <w:rFonts w:ascii="Times New Roman" w:eastAsia="Times New Roman" w:hAnsi="Times New Roman" w:cs="Times New Roman"/>
          <w:sz w:val="28"/>
          <w:szCs w:val="28"/>
        </w:rPr>
        <w:t xml:space="preserve"> Cư Sĩ Lâm Phật Giáo Singapore</w:t>
      </w:r>
    </w:p>
    <w:p w14:paraId="610519A5" w14:textId="77777777" w:rsidR="00607403" w:rsidRPr="00A95168" w:rsidRDefault="00607403" w:rsidP="00A95168">
      <w:pPr>
        <w:spacing w:after="0" w:line="288" w:lineRule="auto"/>
        <w:rPr>
          <w:rFonts w:ascii="Times New Roman" w:eastAsia="Times New Roman" w:hAnsi="Times New Roman" w:cs="Times New Roman"/>
          <w:sz w:val="28"/>
          <w:szCs w:val="28"/>
        </w:rPr>
      </w:pPr>
      <w:r w:rsidRPr="00A95168">
        <w:rPr>
          <w:rFonts w:ascii="Times New Roman" w:eastAsia="Times New Roman" w:hAnsi="Times New Roman" w:cs="Times New Roman"/>
          <w:b/>
          <w:bCs/>
          <w:sz w:val="28"/>
          <w:szCs w:val="28"/>
        </w:rPr>
        <w:t>Trích lục từ:</w:t>
      </w:r>
      <w:r w:rsidRPr="00A95168">
        <w:rPr>
          <w:rFonts w:ascii="Times New Roman" w:eastAsia="Times New Roman" w:hAnsi="Times New Roman" w:cs="Times New Roman"/>
          <w:sz w:val="28"/>
          <w:szCs w:val="28"/>
        </w:rPr>
        <w:t xml:space="preserve"> Báo cáo nghiên cứu Kim Cang Bát Nhã (Tập 037)</w:t>
      </w:r>
    </w:p>
    <w:p w14:paraId="1BB5B67F" w14:textId="77777777" w:rsidR="00607403" w:rsidRPr="00A95168" w:rsidRDefault="00607403" w:rsidP="00A95168">
      <w:pPr>
        <w:spacing w:after="0" w:line="288" w:lineRule="auto"/>
        <w:rPr>
          <w:rFonts w:ascii="Times New Roman" w:eastAsia="Times New Roman" w:hAnsi="Times New Roman" w:cs="Times New Roman"/>
          <w:sz w:val="28"/>
          <w:szCs w:val="28"/>
        </w:rPr>
      </w:pPr>
      <w:r w:rsidRPr="00A95168">
        <w:rPr>
          <w:rFonts w:ascii="Times New Roman" w:eastAsia="Times New Roman" w:hAnsi="Times New Roman" w:cs="Times New Roman"/>
          <w:b/>
          <w:sz w:val="28"/>
          <w:szCs w:val="28"/>
        </w:rPr>
        <w:t>Chuyển ngữ:</w:t>
      </w:r>
      <w:r w:rsidRPr="00A95168">
        <w:rPr>
          <w:rFonts w:ascii="Times New Roman" w:eastAsia="Times New Roman" w:hAnsi="Times New Roman" w:cs="Times New Roman"/>
          <w:sz w:val="28"/>
          <w:szCs w:val="28"/>
        </w:rPr>
        <w:t xml:space="preserve"> Tịch Minh</w:t>
      </w:r>
    </w:p>
    <w:p w14:paraId="2526DAAA" w14:textId="4820A99F" w:rsidR="00607403" w:rsidRPr="00A95168" w:rsidRDefault="00A95168" w:rsidP="009E701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6E3682" w14:textId="77777777" w:rsidR="00A95168" w:rsidRPr="00A95168" w:rsidRDefault="00C1308E" w:rsidP="00A95168">
      <w:pPr>
        <w:spacing w:after="160" w:line="288" w:lineRule="auto"/>
        <w:ind w:firstLine="540"/>
        <w:jc w:val="both"/>
        <w:rPr>
          <w:rFonts w:ascii="Times New Roman" w:eastAsia="DFKai-SB" w:hAnsi="Times New Roman" w:cs="Times New Roman"/>
          <w:b/>
          <w:sz w:val="28"/>
          <w:szCs w:val="28"/>
        </w:rPr>
      </w:pPr>
      <w:r w:rsidRPr="00A95168">
        <w:rPr>
          <w:rFonts w:ascii="Times New Roman" w:eastAsia="DFKai-SB" w:hAnsi="Times New Roman" w:cs="Times New Roman"/>
          <w:b/>
          <w:sz w:val="28"/>
          <w:szCs w:val="28"/>
        </w:rPr>
        <w:t>【</w:t>
      </w:r>
      <w:r w:rsidRPr="00A95168">
        <w:rPr>
          <w:rFonts w:ascii="Times New Roman" w:eastAsia="Times New Roman" w:hAnsi="Times New Roman" w:cs="Times New Roman"/>
          <w:b/>
          <w:sz w:val="28"/>
          <w:szCs w:val="28"/>
        </w:rPr>
        <w:t>Ứng thân là tướng do Pháp thân Như Lai hiện ra, vì đại chúng mà thuyết pháp, muốn khiến chúng sanh đều chứng được Pháp thân vốn có. Nếu chúng sanh chấp trước vào tướng Ứng thân này, liền không thể kiến tánh.</w:t>
      </w:r>
      <w:r w:rsidRPr="00A95168">
        <w:rPr>
          <w:rFonts w:ascii="Times New Roman" w:eastAsia="DFKai-SB" w:hAnsi="Times New Roman" w:cs="Times New Roman"/>
          <w:b/>
          <w:sz w:val="28"/>
          <w:szCs w:val="28"/>
        </w:rPr>
        <w:t>】</w:t>
      </w:r>
    </w:p>
    <w:p w14:paraId="50858681" w14:textId="455510B1" w:rsidR="00C1308E" w:rsidRPr="00A95168" w:rsidRDefault="00C1308E" w:rsidP="00A95168">
      <w:pPr>
        <w:spacing w:after="160" w:line="288" w:lineRule="auto"/>
        <w:ind w:firstLine="540"/>
        <w:jc w:val="both"/>
        <w:rPr>
          <w:rFonts w:ascii="Times New Roman" w:eastAsia="Times New Roman" w:hAnsi="Times New Roman" w:cs="Times New Roman"/>
          <w:sz w:val="28"/>
          <w:szCs w:val="28"/>
        </w:rPr>
      </w:pPr>
      <w:r w:rsidRPr="00A95168">
        <w:rPr>
          <w:rFonts w:ascii="Times New Roman" w:eastAsia="Times New Roman" w:hAnsi="Times New Roman" w:cs="Times New Roman"/>
          <w:sz w:val="28"/>
          <w:szCs w:val="28"/>
        </w:rPr>
        <w:t>Ý nghĩa này của Phật quả thực rất sâu sắc. Phật chẳng những không chấp trước đối với Ứng hóa thân, Tứ tướng Tứ kiến hoàn toàn không có; mà ngay cả Báo thân của Phật cũng không có [chấp trước], cũng không trước tướng, phần sau sẽ còn giảng đến. Phật tự mình hiện thân mà không chấp trước vào thân tướng, vậy cái thân này dùng để làm gì? Là để thuyết pháp cho hết thảy chúng sanh, là để tiếp dẫn hết thảy chúng sanh vĩnh viễn thoát khỏi luân hồi, sanh về Tịnh độ thành Phật đạo, đây chính là đại dụng của Ứng hóa thân Phật, chúng ta gọi là tác dụng.</w:t>
      </w:r>
    </w:p>
    <w:p w14:paraId="2D85EA0A" w14:textId="77777777" w:rsidR="00C1308E" w:rsidRPr="00A95168" w:rsidRDefault="00C1308E" w:rsidP="00A95168">
      <w:pPr>
        <w:spacing w:after="160" w:line="288" w:lineRule="auto"/>
        <w:ind w:firstLine="540"/>
        <w:jc w:val="both"/>
        <w:rPr>
          <w:rFonts w:ascii="Times New Roman" w:eastAsia="Times New Roman" w:hAnsi="Times New Roman" w:cs="Times New Roman"/>
          <w:sz w:val="28"/>
          <w:szCs w:val="28"/>
        </w:rPr>
      </w:pPr>
      <w:r w:rsidRPr="00A95168">
        <w:rPr>
          <w:rFonts w:ascii="Times New Roman" w:eastAsia="Times New Roman" w:hAnsi="Times New Roman" w:cs="Times New Roman"/>
          <w:sz w:val="28"/>
          <w:szCs w:val="28"/>
        </w:rPr>
        <w:t>Mục đích Phật vì chúng sanh thuyết pháp chính là khiến cho hết thảy chúng sanh phá mê khai ngộ. Nếu thực sự mê không thể phá, ngộ cũng không thể khai, nhưng quả thật chịu tin tưởng Tịnh độ, phát nguyện cầu vãng sanh, thì đó chính là phá mê khai ngộ, chính là ly khổ đắc lạc. Phương pháp này, người căn cơ hạ hạ đều có phần, hết thảy chúng sanh đều có phần, chúng ta đương nhiên cũng có phần.</w:t>
      </w:r>
    </w:p>
    <w:p w14:paraId="0570600C" w14:textId="77777777" w:rsidR="00C1308E" w:rsidRPr="00A95168" w:rsidRDefault="00C1308E" w:rsidP="00A95168">
      <w:pPr>
        <w:spacing w:after="160" w:line="288" w:lineRule="auto"/>
        <w:ind w:firstLine="540"/>
        <w:jc w:val="both"/>
        <w:rPr>
          <w:rFonts w:ascii="Times New Roman" w:eastAsia="Times New Roman" w:hAnsi="Times New Roman" w:cs="Times New Roman"/>
          <w:sz w:val="28"/>
          <w:szCs w:val="28"/>
        </w:rPr>
      </w:pPr>
      <w:r w:rsidRPr="00A95168">
        <w:rPr>
          <w:rFonts w:ascii="Times New Roman" w:eastAsia="Times New Roman" w:hAnsi="Times New Roman" w:cs="Times New Roman"/>
          <w:sz w:val="28"/>
          <w:szCs w:val="28"/>
        </w:rPr>
        <w:t xml:space="preserve">Nếu như chúng sanh chấp trước, chấp trước Phật tướng; bạn chấp trước Phật tướng thì đương nhiên sẽ chấp trước thân tướng của chính mình, đây là đạo lý nhất định. Nếu nói không chấp trước thân tướng của chính mình mà lại chấp trước Phật tướng, thì không có cái đạo lý này. Chấp trước Phật tướng tức là chấp trước thân tướng của chính mình, như vậy thì niệm Phật không thể vãng </w:t>
      </w:r>
      <w:r w:rsidRPr="00A95168">
        <w:rPr>
          <w:rFonts w:ascii="Times New Roman" w:eastAsia="Times New Roman" w:hAnsi="Times New Roman" w:cs="Times New Roman"/>
          <w:sz w:val="28"/>
          <w:szCs w:val="28"/>
        </w:rPr>
        <w:lastRenderedPageBreak/>
        <w:t>sanh, như vậy thì tu hành cũng không thể khai ngộ. Vì sao vậy? Vì tâm không thanh tịnh. Có chấp trước thì không thanh tịnh, không chấp trước thì thanh tịnh.</w:t>
      </w:r>
    </w:p>
    <w:p w14:paraId="452015EC" w14:textId="77777777" w:rsidR="00A95168" w:rsidRPr="00A95168" w:rsidRDefault="00C1308E" w:rsidP="00A95168">
      <w:pPr>
        <w:spacing w:after="160" w:line="288" w:lineRule="auto"/>
        <w:ind w:firstLine="540"/>
        <w:jc w:val="both"/>
        <w:rPr>
          <w:rFonts w:ascii="Times New Roman" w:eastAsia="Times New Roman" w:hAnsi="Times New Roman" w:cs="Times New Roman"/>
          <w:sz w:val="28"/>
          <w:szCs w:val="24"/>
        </w:rPr>
      </w:pPr>
      <w:r w:rsidRPr="00A95168">
        <w:rPr>
          <w:rFonts w:ascii="Times New Roman" w:eastAsia="Times New Roman" w:hAnsi="Times New Roman" w:cs="Times New Roman"/>
          <w:sz w:val="28"/>
          <w:szCs w:val="28"/>
        </w:rPr>
        <w:t xml:space="preserve">Cho nên Phật dạy chúng ta </w:t>
      </w:r>
      <w:r w:rsidR="00085A44" w:rsidRPr="00A95168">
        <w:rPr>
          <w:rFonts w:ascii="Times New Roman" w:eastAsia="Times New Roman" w:hAnsi="Times New Roman" w:cs="Times New Roman"/>
          <w:sz w:val="28"/>
          <w:szCs w:val="28"/>
        </w:rPr>
        <w:t>“</w:t>
      </w:r>
      <w:r w:rsidRPr="00A95168">
        <w:rPr>
          <w:rFonts w:ascii="Times New Roman" w:eastAsia="Times New Roman" w:hAnsi="Times New Roman" w:cs="Times New Roman"/>
          <w:sz w:val="28"/>
          <w:szCs w:val="28"/>
        </w:rPr>
        <w:t>ưng vô sở trụ nhi sanh kỳ tâm</w:t>
      </w:r>
      <w:r w:rsidR="00085A44" w:rsidRPr="00A95168">
        <w:rPr>
          <w:rFonts w:ascii="Times New Roman" w:eastAsia="Times New Roman" w:hAnsi="Times New Roman" w:cs="Times New Roman"/>
          <w:sz w:val="28"/>
          <w:szCs w:val="28"/>
        </w:rPr>
        <w:t>”</w:t>
      </w:r>
      <w:r w:rsidRPr="00A95168">
        <w:rPr>
          <w:rFonts w:ascii="Times New Roman" w:eastAsia="Times New Roman" w:hAnsi="Times New Roman" w:cs="Times New Roman"/>
          <w:sz w:val="28"/>
          <w:szCs w:val="28"/>
        </w:rPr>
        <w:t xml:space="preserve"> (nên sanh cái tâm không trụ vào đâu cả), tuyệt đối vạn vạn phần không được trụ, trụ là chịu thiệt thòi lớn! Chúng ta từ vô lượng kiếp đến nay, đời đời kiếp kiếp tu hành không có thành tựu, vẫn còn rơi vào nông nỗi như ngày hôm nay. Nguyên nhân là do đâu? Là do trước tướng, chưa thể ly tướng. Vì vậy trong đời này, không thể lại đi vào con đường sai lầm đó nữa. Đây là xét theo phía chúng sanh để làm rõ, thuyết minh ý nghĩa của đoạn kinh văn này.</w:t>
      </w:r>
    </w:p>
    <w:p w14:paraId="12BFA956" w14:textId="7E2DFBC1" w:rsidR="00EB73C4" w:rsidRPr="00A95168" w:rsidRDefault="00EB73C4" w:rsidP="00A95168">
      <w:pPr>
        <w:spacing w:after="160" w:line="288" w:lineRule="auto"/>
        <w:ind w:firstLine="540"/>
        <w:rPr>
          <w:rFonts w:ascii="Times New Roman" w:hAnsi="Times New Roman" w:cs="Times New Roman"/>
          <w:sz w:val="28"/>
        </w:rPr>
      </w:pPr>
    </w:p>
    <w:sectPr w:rsidR="00EB73C4" w:rsidRPr="00A95168" w:rsidSect="00A9516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9DBC6" w14:textId="77777777" w:rsidR="00A95168" w:rsidRDefault="00A95168" w:rsidP="00A95168">
      <w:pPr>
        <w:spacing w:after="0" w:line="240" w:lineRule="auto"/>
      </w:pPr>
      <w:r>
        <w:separator/>
      </w:r>
    </w:p>
  </w:endnote>
  <w:endnote w:type="continuationSeparator" w:id="0">
    <w:p w14:paraId="5A4C9859" w14:textId="77777777" w:rsidR="00A95168" w:rsidRDefault="00A95168" w:rsidP="00A95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4290F" w14:textId="77777777" w:rsidR="00A95168" w:rsidRDefault="00A951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016F1" w14:textId="2F17DD6E" w:rsidR="00A95168" w:rsidRPr="00A95168" w:rsidRDefault="00A95168" w:rsidP="00A95168">
    <w:pPr>
      <w:pStyle w:val="Footer"/>
      <w:tabs>
        <w:tab w:val="clear" w:pos="4513"/>
        <w:tab w:val="clear" w:pos="9026"/>
      </w:tabs>
      <w:jc w:val="center"/>
      <w:rPr>
        <w:rFonts w:ascii="Times New Roman" w:hAnsi="Times New Roman" w:cs="Times New Roman"/>
        <w:sz w:val="24"/>
      </w:rPr>
    </w:pPr>
    <w:r w:rsidRPr="00A95168">
      <w:rPr>
        <w:rFonts w:ascii="Times New Roman" w:hAnsi="Times New Roman" w:cs="Times New Roman"/>
        <w:sz w:val="24"/>
      </w:rPr>
      <w:fldChar w:fldCharType="begin"/>
    </w:r>
    <w:r w:rsidRPr="00A95168">
      <w:rPr>
        <w:rFonts w:ascii="Times New Roman" w:hAnsi="Times New Roman" w:cs="Times New Roman"/>
        <w:sz w:val="24"/>
      </w:rPr>
      <w:instrText xml:space="preserve"> PAGE  \* MERGEFORMAT </w:instrText>
    </w:r>
    <w:r w:rsidRPr="00A95168">
      <w:rPr>
        <w:rFonts w:ascii="Times New Roman" w:hAnsi="Times New Roman" w:cs="Times New Roman"/>
        <w:sz w:val="24"/>
      </w:rPr>
      <w:fldChar w:fldCharType="separate"/>
    </w:r>
    <w:r w:rsidRPr="00A95168">
      <w:rPr>
        <w:rFonts w:ascii="Times New Roman" w:hAnsi="Times New Roman" w:cs="Times New Roman"/>
        <w:noProof/>
        <w:sz w:val="24"/>
      </w:rPr>
      <w:t>1</w:t>
    </w:r>
    <w:r w:rsidRPr="00A9516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2C172" w14:textId="77777777" w:rsidR="00A95168" w:rsidRDefault="00A95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D94E2" w14:textId="77777777" w:rsidR="00A95168" w:rsidRDefault="00A95168" w:rsidP="00A95168">
      <w:pPr>
        <w:spacing w:after="0" w:line="240" w:lineRule="auto"/>
      </w:pPr>
      <w:r>
        <w:separator/>
      </w:r>
    </w:p>
  </w:footnote>
  <w:footnote w:type="continuationSeparator" w:id="0">
    <w:p w14:paraId="29F6870D" w14:textId="77777777" w:rsidR="00A95168" w:rsidRDefault="00A95168" w:rsidP="00A95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8FEF6" w14:textId="77777777" w:rsidR="00A95168" w:rsidRDefault="00A951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73F2" w14:textId="77777777" w:rsidR="00A95168" w:rsidRDefault="00A951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FD669" w14:textId="77777777" w:rsidR="00A95168" w:rsidRDefault="00A951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3FC9"/>
    <w:rsid w:val="000352CE"/>
    <w:rsid w:val="00045DB8"/>
    <w:rsid w:val="00085A44"/>
    <w:rsid w:val="00184AA4"/>
    <w:rsid w:val="00607403"/>
    <w:rsid w:val="0079251A"/>
    <w:rsid w:val="00806B7D"/>
    <w:rsid w:val="009E7015"/>
    <w:rsid w:val="00A95168"/>
    <w:rsid w:val="00C1308E"/>
    <w:rsid w:val="00EB73C4"/>
    <w:rsid w:val="00F73FC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37A6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130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1308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130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C1308E"/>
  </w:style>
  <w:style w:type="character" w:customStyle="1" w:styleId="citation-50">
    <w:name w:val="citation-50"/>
    <w:basedOn w:val="DefaultParagraphFont"/>
    <w:rsid w:val="00C1308E"/>
  </w:style>
  <w:style w:type="character" w:customStyle="1" w:styleId="citation-49">
    <w:name w:val="citation-49"/>
    <w:basedOn w:val="DefaultParagraphFont"/>
    <w:rsid w:val="00C1308E"/>
  </w:style>
  <w:style w:type="character" w:customStyle="1" w:styleId="citation-48">
    <w:name w:val="citation-48"/>
    <w:basedOn w:val="DefaultParagraphFont"/>
    <w:rsid w:val="00C1308E"/>
  </w:style>
  <w:style w:type="character" w:customStyle="1" w:styleId="citation-47">
    <w:name w:val="citation-47"/>
    <w:basedOn w:val="DefaultParagraphFont"/>
    <w:rsid w:val="00C1308E"/>
  </w:style>
  <w:style w:type="character" w:customStyle="1" w:styleId="citation-46">
    <w:name w:val="citation-46"/>
    <w:basedOn w:val="DefaultParagraphFont"/>
    <w:rsid w:val="00C1308E"/>
  </w:style>
  <w:style w:type="character" w:customStyle="1" w:styleId="citation-45">
    <w:name w:val="citation-45"/>
    <w:basedOn w:val="DefaultParagraphFont"/>
    <w:rsid w:val="00C1308E"/>
  </w:style>
  <w:style w:type="character" w:customStyle="1" w:styleId="citation-44">
    <w:name w:val="citation-44"/>
    <w:basedOn w:val="DefaultParagraphFont"/>
    <w:rsid w:val="00C1308E"/>
  </w:style>
  <w:style w:type="character" w:customStyle="1" w:styleId="citation-43">
    <w:name w:val="citation-43"/>
    <w:basedOn w:val="DefaultParagraphFont"/>
    <w:rsid w:val="00C1308E"/>
  </w:style>
  <w:style w:type="character" w:customStyle="1" w:styleId="citation-42">
    <w:name w:val="citation-42"/>
    <w:basedOn w:val="DefaultParagraphFont"/>
    <w:rsid w:val="00C1308E"/>
  </w:style>
  <w:style w:type="character" w:customStyle="1" w:styleId="citation-41">
    <w:name w:val="citation-41"/>
    <w:basedOn w:val="DefaultParagraphFont"/>
    <w:rsid w:val="00C1308E"/>
  </w:style>
  <w:style w:type="character" w:customStyle="1" w:styleId="citation-40">
    <w:name w:val="citation-40"/>
    <w:basedOn w:val="DefaultParagraphFont"/>
    <w:rsid w:val="00C1308E"/>
  </w:style>
  <w:style w:type="character" w:customStyle="1" w:styleId="citation-39">
    <w:name w:val="citation-39"/>
    <w:basedOn w:val="DefaultParagraphFont"/>
    <w:rsid w:val="00C1308E"/>
  </w:style>
  <w:style w:type="character" w:customStyle="1" w:styleId="citation-38">
    <w:name w:val="citation-38"/>
    <w:basedOn w:val="DefaultParagraphFont"/>
    <w:rsid w:val="00C1308E"/>
  </w:style>
  <w:style w:type="character" w:customStyle="1" w:styleId="citation-37">
    <w:name w:val="citation-37"/>
    <w:basedOn w:val="DefaultParagraphFont"/>
    <w:rsid w:val="00C1308E"/>
  </w:style>
  <w:style w:type="character" w:customStyle="1" w:styleId="citation-36">
    <w:name w:val="citation-36"/>
    <w:basedOn w:val="DefaultParagraphFont"/>
    <w:rsid w:val="00C1308E"/>
  </w:style>
  <w:style w:type="character" w:customStyle="1" w:styleId="citation-35">
    <w:name w:val="citation-35"/>
    <w:basedOn w:val="DefaultParagraphFont"/>
    <w:rsid w:val="00C1308E"/>
  </w:style>
  <w:style w:type="character" w:customStyle="1" w:styleId="citation-34">
    <w:name w:val="citation-34"/>
    <w:basedOn w:val="DefaultParagraphFont"/>
    <w:rsid w:val="00C1308E"/>
  </w:style>
  <w:style w:type="character" w:customStyle="1" w:styleId="citation-33">
    <w:name w:val="citation-33"/>
    <w:basedOn w:val="DefaultParagraphFont"/>
    <w:rsid w:val="00C1308E"/>
  </w:style>
  <w:style w:type="character" w:customStyle="1" w:styleId="citation-32">
    <w:name w:val="citation-32"/>
    <w:basedOn w:val="DefaultParagraphFont"/>
    <w:rsid w:val="00C1308E"/>
  </w:style>
  <w:style w:type="character" w:customStyle="1" w:styleId="citation-31">
    <w:name w:val="citation-31"/>
    <w:basedOn w:val="DefaultParagraphFont"/>
    <w:rsid w:val="00C1308E"/>
  </w:style>
  <w:style w:type="character" w:customStyle="1" w:styleId="citation-30">
    <w:name w:val="citation-30"/>
    <w:basedOn w:val="DefaultParagraphFont"/>
    <w:rsid w:val="00C1308E"/>
  </w:style>
  <w:style w:type="character" w:customStyle="1" w:styleId="citation-29">
    <w:name w:val="citation-29"/>
    <w:basedOn w:val="DefaultParagraphFont"/>
    <w:rsid w:val="00C1308E"/>
  </w:style>
  <w:style w:type="character" w:customStyle="1" w:styleId="citation-28">
    <w:name w:val="citation-28"/>
    <w:basedOn w:val="DefaultParagraphFont"/>
    <w:rsid w:val="00C1308E"/>
  </w:style>
  <w:style w:type="character" w:customStyle="1" w:styleId="citation-27">
    <w:name w:val="citation-27"/>
    <w:basedOn w:val="DefaultParagraphFont"/>
    <w:rsid w:val="00C1308E"/>
  </w:style>
  <w:style w:type="character" w:customStyle="1" w:styleId="citation-26">
    <w:name w:val="citation-26"/>
    <w:basedOn w:val="DefaultParagraphFont"/>
    <w:rsid w:val="00C1308E"/>
  </w:style>
  <w:style w:type="paragraph" w:styleId="Header">
    <w:name w:val="header"/>
    <w:basedOn w:val="Normal"/>
    <w:link w:val="HeaderChar"/>
    <w:uiPriority w:val="99"/>
    <w:unhideWhenUsed/>
    <w:rsid w:val="00A951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168"/>
  </w:style>
  <w:style w:type="paragraph" w:styleId="Footer">
    <w:name w:val="footer"/>
    <w:basedOn w:val="Normal"/>
    <w:link w:val="FooterChar"/>
    <w:uiPriority w:val="99"/>
    <w:unhideWhenUsed/>
    <w:rsid w:val="00A951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987695">
      <w:bodyDiv w:val="1"/>
      <w:marLeft w:val="0"/>
      <w:marRight w:val="0"/>
      <w:marTop w:val="0"/>
      <w:marBottom w:val="0"/>
      <w:divBdr>
        <w:top w:val="none" w:sz="0" w:space="0" w:color="auto"/>
        <w:left w:val="none" w:sz="0" w:space="0" w:color="auto"/>
        <w:bottom w:val="none" w:sz="0" w:space="0" w:color="auto"/>
        <w:right w:val="none" w:sz="0" w:space="0" w:color="auto"/>
      </w:divBdr>
      <w:divsChild>
        <w:div w:id="743794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394</Words>
  <Characters>2249</Characters>
  <Application>Microsoft Office Word</Application>
  <DocSecurity>0</DocSecurity>
  <Lines>18</Lines>
  <Paragraphs>5</Paragraphs>
  <ScaleCrop>false</ScaleCrop>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2026-03-12T05:52:00Z</dcterms:created>
  <dcterms:modified xsi:type="dcterms:W3CDTF">2026-10-23T03:21:00Z</dcterms:modified>
</cp:coreProperties>
</file>